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7140" w14:textId="77777777" w:rsidR="00495E45" w:rsidRPr="00495E45" w:rsidRDefault="008E60FB" w:rsidP="00A13B59">
      <w:pPr>
        <w:pStyle w:val="Ttulo10"/>
        <w:spacing w:before="640"/>
      </w:pPr>
      <w:r w:rsidRPr="008E60FB">
        <w:t xml:space="preserve">Plantilla para crear </w:t>
      </w:r>
      <w:r w:rsidRPr="008E60FB">
        <w:rPr>
          <w:i/>
        </w:rPr>
        <w:t>Digital storytelling</w:t>
      </w:r>
    </w:p>
    <w:p w14:paraId="20636823" w14:textId="77777777" w:rsidR="008E60FB" w:rsidRPr="008E60FB" w:rsidRDefault="008E60FB" w:rsidP="008E60FB">
      <w:pPr>
        <w:pStyle w:val="Contenido"/>
      </w:pPr>
      <w:r w:rsidRPr="008E60FB">
        <w:rPr>
          <w:b/>
        </w:rPr>
        <w:t xml:space="preserve">Instrucciones: </w:t>
      </w:r>
      <w:r w:rsidRPr="008E60FB">
        <w:t xml:space="preserve">completa la siguiente plantilla para crear una historia. Al concluirla, utilízala como guía para su desarrollo mediante una herramienta tecnológica. </w:t>
      </w:r>
    </w:p>
    <w:p w14:paraId="209ECFEC" w14:textId="77777777" w:rsidR="00B2758E" w:rsidRPr="008E60FB" w:rsidRDefault="008E60FB" w:rsidP="008E60FB">
      <w:pPr>
        <w:pStyle w:val="Contenido"/>
      </w:pPr>
      <w:r w:rsidRPr="008E60FB">
        <w:t>Sigue los pasos que se muestran en el tema correspondiente, y recuerda apoyarte en las indicaciones señaladas en naranja, dentro de cada sección de la plantilla.</w:t>
      </w:r>
    </w:p>
    <w:tbl>
      <w:tblPr>
        <w:tblStyle w:val="Tablaconcuadrcula"/>
        <w:tblW w:w="0" w:type="auto"/>
        <w:tblBorders>
          <w:top w:val="single" w:sz="4" w:space="0" w:color="1A3058"/>
          <w:left w:val="single" w:sz="4" w:space="0" w:color="1A3058"/>
          <w:bottom w:val="single" w:sz="4" w:space="0" w:color="1A3058"/>
          <w:right w:val="single" w:sz="4" w:space="0" w:color="1A3058"/>
          <w:insideH w:val="single" w:sz="8" w:space="0" w:color="B4C6E7" w:themeColor="accent5" w:themeTint="66"/>
          <w:insideV w:val="single" w:sz="8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980"/>
        <w:gridCol w:w="4111"/>
        <w:gridCol w:w="2737"/>
      </w:tblGrid>
      <w:tr w:rsidR="008E60FB" w:rsidRPr="008E60FB" w14:paraId="7993015B" w14:textId="77777777" w:rsidTr="00FF40DF">
        <w:tc>
          <w:tcPr>
            <w:tcW w:w="1980" w:type="dxa"/>
            <w:tcBorders>
              <w:right w:val="single" w:sz="4" w:space="0" w:color="1A3058"/>
            </w:tcBorders>
            <w:shd w:val="clear" w:color="auto" w:fill="1A3058"/>
          </w:tcPr>
          <w:p w14:paraId="079B55F9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 xml:space="preserve">Tema(s) a cubrir: </w:t>
            </w:r>
          </w:p>
        </w:tc>
        <w:tc>
          <w:tcPr>
            <w:tcW w:w="6848" w:type="dxa"/>
            <w:gridSpan w:val="2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6D3DDEA3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[Inserta el nombre del tema(s) que se abarcará(n) con la historia].</w:t>
            </w:r>
          </w:p>
        </w:tc>
      </w:tr>
      <w:tr w:rsidR="008E60FB" w:rsidRPr="008E60FB" w14:paraId="64216779" w14:textId="77777777" w:rsidTr="00FF40DF">
        <w:tc>
          <w:tcPr>
            <w:tcW w:w="1980" w:type="dxa"/>
            <w:tcBorders>
              <w:right w:val="single" w:sz="4" w:space="0" w:color="1A3058"/>
            </w:tcBorders>
            <w:shd w:val="clear" w:color="auto" w:fill="1A3058"/>
          </w:tcPr>
          <w:p w14:paraId="17A800DD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Objetivo:</w:t>
            </w:r>
          </w:p>
        </w:tc>
        <w:tc>
          <w:tcPr>
            <w:tcW w:w="6848" w:type="dxa"/>
            <w:gridSpan w:val="2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2335DB0E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[Escribe aquí la finalidad de la historia].</w:t>
            </w:r>
          </w:p>
        </w:tc>
      </w:tr>
      <w:tr w:rsidR="008E60FB" w:rsidRPr="008E60FB" w14:paraId="1E7255A8" w14:textId="77777777" w:rsidTr="00FF40DF">
        <w:tc>
          <w:tcPr>
            <w:tcW w:w="1980" w:type="dxa"/>
            <w:tcBorders>
              <w:right w:val="single" w:sz="4" w:space="0" w:color="1A3058"/>
            </w:tcBorders>
            <w:shd w:val="clear" w:color="auto" w:fill="1A3058"/>
          </w:tcPr>
          <w:p w14:paraId="708B806B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Título:</w:t>
            </w:r>
          </w:p>
        </w:tc>
        <w:tc>
          <w:tcPr>
            <w:tcW w:w="6848" w:type="dxa"/>
            <w:gridSpan w:val="2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32CA858E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[Inserta un nombre creativo, que aluda al contenido de la historia].</w:t>
            </w:r>
          </w:p>
        </w:tc>
      </w:tr>
      <w:tr w:rsidR="008E60FB" w:rsidRPr="008E60FB" w14:paraId="512D51DE" w14:textId="77777777" w:rsidTr="00FF40DF">
        <w:tc>
          <w:tcPr>
            <w:tcW w:w="1980" w:type="dxa"/>
            <w:tcBorders>
              <w:right w:val="single" w:sz="4" w:space="0" w:color="1A3058"/>
            </w:tcBorders>
            <w:shd w:val="clear" w:color="auto" w:fill="1A3058"/>
          </w:tcPr>
          <w:p w14:paraId="234CC2EF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Experiencia personal:</w:t>
            </w:r>
          </w:p>
        </w:tc>
        <w:tc>
          <w:tcPr>
            <w:tcW w:w="6848" w:type="dxa"/>
            <w:gridSpan w:val="2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52DF0771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[Describe una situación (de preferencia personal) que permita al alumno sensibilizarse de cierta parte de su contexto profesional].</w:t>
            </w:r>
          </w:p>
        </w:tc>
      </w:tr>
      <w:tr w:rsidR="008E60FB" w:rsidRPr="008E60FB" w14:paraId="51798994" w14:textId="77777777" w:rsidTr="00FF40DF">
        <w:tc>
          <w:tcPr>
            <w:tcW w:w="1980" w:type="dxa"/>
            <w:tcBorders>
              <w:right w:val="single" w:sz="4" w:space="0" w:color="1A3058"/>
            </w:tcBorders>
            <w:shd w:val="clear" w:color="auto" w:fill="1A3058"/>
          </w:tcPr>
          <w:p w14:paraId="52AA86FE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Pregunta(s) detonante(s):</w:t>
            </w:r>
          </w:p>
        </w:tc>
        <w:tc>
          <w:tcPr>
            <w:tcW w:w="6848" w:type="dxa"/>
            <w:gridSpan w:val="2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730993D7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[Escribe una o tres preguntas que enganche al alumno con la lectura posterior de la historia]</w:t>
            </w:r>
          </w:p>
        </w:tc>
      </w:tr>
      <w:tr w:rsidR="008E60FB" w:rsidRPr="008E60FB" w14:paraId="25F39F3C" w14:textId="77777777" w:rsidTr="00FF40DF">
        <w:tc>
          <w:tcPr>
            <w:tcW w:w="6091" w:type="dxa"/>
            <w:gridSpan w:val="2"/>
            <w:tcBorders>
              <w:bottom w:val="single" w:sz="4" w:space="0" w:color="1A3058"/>
            </w:tcBorders>
            <w:shd w:val="clear" w:color="auto" w:fill="1A3058"/>
          </w:tcPr>
          <w:p w14:paraId="3E9FD0F3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Introducción de la historia</w:t>
            </w:r>
          </w:p>
        </w:tc>
        <w:tc>
          <w:tcPr>
            <w:tcW w:w="2737" w:type="dxa"/>
            <w:tcBorders>
              <w:bottom w:val="single" w:sz="4" w:space="0" w:color="1A3058"/>
            </w:tcBorders>
            <w:shd w:val="clear" w:color="auto" w:fill="1A3058"/>
          </w:tcPr>
          <w:p w14:paraId="141FE07C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Prototipo de escena</w:t>
            </w:r>
          </w:p>
        </w:tc>
      </w:tr>
      <w:tr w:rsidR="008E60FB" w:rsidRPr="008E60FB" w14:paraId="52E67C57" w14:textId="77777777" w:rsidTr="00FF40DF">
        <w:tc>
          <w:tcPr>
            <w:tcW w:w="1980" w:type="dxa"/>
            <w:tcBorders>
              <w:top w:val="single" w:sz="4" w:space="0" w:color="1A3058"/>
              <w:bottom w:val="single" w:sz="4" w:space="0" w:color="1A3058"/>
              <w:right w:val="single" w:sz="4" w:space="0" w:color="1A3058"/>
            </w:tcBorders>
            <w:shd w:val="clear" w:color="auto" w:fill="D9E2F3" w:themeFill="accent5" w:themeFillTint="33"/>
          </w:tcPr>
          <w:p w14:paraId="0E307E64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Escena #1</w:t>
            </w:r>
          </w:p>
        </w:tc>
        <w:tc>
          <w:tcPr>
            <w:tcW w:w="4111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  <w:right w:val="single" w:sz="4" w:space="0" w:color="1A3058"/>
            </w:tcBorders>
          </w:tcPr>
          <w:p w14:paraId="756D81A4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[Introduce la información o diálogos en dos o tres escenas, para presentar al alumno la historia. Puede utilizar esta sección para describir el contexto y tiempo donde se llevará a cabo la situación, los personajes y los alcances de la historia].</w:t>
            </w:r>
          </w:p>
        </w:tc>
        <w:tc>
          <w:tcPr>
            <w:tcW w:w="2737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05135D14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 xml:space="preserve">[Incluye las herramientas auditivas que acompañarán la escena, como lo son los temas musicales y/o efectos de sonidos]. </w:t>
            </w:r>
          </w:p>
        </w:tc>
      </w:tr>
      <w:tr w:rsidR="008E60FB" w:rsidRPr="008E60FB" w14:paraId="661261A3" w14:textId="77777777" w:rsidTr="00FF40DF">
        <w:tc>
          <w:tcPr>
            <w:tcW w:w="1980" w:type="dxa"/>
            <w:tcBorders>
              <w:top w:val="single" w:sz="4" w:space="0" w:color="1A3058"/>
              <w:bottom w:val="single" w:sz="4" w:space="0" w:color="1A3058"/>
              <w:right w:val="single" w:sz="4" w:space="0" w:color="1A3058"/>
            </w:tcBorders>
            <w:shd w:val="clear" w:color="auto" w:fill="D9E2F3" w:themeFill="accent5" w:themeFillTint="33"/>
          </w:tcPr>
          <w:p w14:paraId="6F3CF8A8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Escena #2</w:t>
            </w:r>
          </w:p>
        </w:tc>
        <w:tc>
          <w:tcPr>
            <w:tcW w:w="4111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  <w:right w:val="single" w:sz="4" w:space="0" w:color="1A3058"/>
            </w:tcBorders>
          </w:tcPr>
          <w:p w14:paraId="111C4A2F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</w:p>
        </w:tc>
        <w:tc>
          <w:tcPr>
            <w:tcW w:w="2737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05569803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</w:p>
        </w:tc>
      </w:tr>
      <w:tr w:rsidR="008E60FB" w:rsidRPr="008E60FB" w14:paraId="1BC25835" w14:textId="77777777" w:rsidTr="00FF40DF">
        <w:tc>
          <w:tcPr>
            <w:tcW w:w="1980" w:type="dxa"/>
            <w:tcBorders>
              <w:top w:val="single" w:sz="4" w:space="0" w:color="1A3058"/>
              <w:bottom w:val="single" w:sz="4" w:space="0" w:color="1A3058"/>
              <w:right w:val="single" w:sz="4" w:space="0" w:color="1A3058"/>
            </w:tcBorders>
            <w:shd w:val="clear" w:color="auto" w:fill="D9E2F3" w:themeFill="accent5" w:themeFillTint="33"/>
          </w:tcPr>
          <w:p w14:paraId="6A388D0B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Escena #</w:t>
            </w:r>
          </w:p>
        </w:tc>
        <w:tc>
          <w:tcPr>
            <w:tcW w:w="4111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  <w:right w:val="single" w:sz="4" w:space="0" w:color="1A3058"/>
            </w:tcBorders>
          </w:tcPr>
          <w:p w14:paraId="1687CF3E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</w:p>
        </w:tc>
        <w:tc>
          <w:tcPr>
            <w:tcW w:w="2737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732634BE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</w:p>
        </w:tc>
      </w:tr>
      <w:tr w:rsidR="008E60FB" w:rsidRPr="008E60FB" w14:paraId="6BA36025" w14:textId="77777777" w:rsidTr="00FF40DF">
        <w:tc>
          <w:tcPr>
            <w:tcW w:w="6091" w:type="dxa"/>
            <w:gridSpan w:val="2"/>
            <w:tcBorders>
              <w:top w:val="single" w:sz="4" w:space="0" w:color="1A3058"/>
              <w:bottom w:val="single" w:sz="4" w:space="0" w:color="1A3058"/>
            </w:tcBorders>
            <w:shd w:val="clear" w:color="auto" w:fill="1A3058"/>
          </w:tcPr>
          <w:p w14:paraId="09BEB469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Clímax de la historia</w:t>
            </w:r>
          </w:p>
        </w:tc>
        <w:tc>
          <w:tcPr>
            <w:tcW w:w="2737" w:type="dxa"/>
            <w:tcBorders>
              <w:top w:val="single" w:sz="4" w:space="0" w:color="1A3058"/>
              <w:bottom w:val="single" w:sz="4" w:space="0" w:color="1A3058"/>
            </w:tcBorders>
            <w:shd w:val="clear" w:color="auto" w:fill="1A3058"/>
          </w:tcPr>
          <w:p w14:paraId="741BDABC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Prototipo de escena</w:t>
            </w:r>
          </w:p>
        </w:tc>
      </w:tr>
      <w:tr w:rsidR="008E60FB" w:rsidRPr="008E60FB" w14:paraId="4F22115B" w14:textId="77777777" w:rsidTr="00FF40DF">
        <w:tc>
          <w:tcPr>
            <w:tcW w:w="1980" w:type="dxa"/>
            <w:tcBorders>
              <w:top w:val="single" w:sz="4" w:space="0" w:color="1A3058"/>
              <w:bottom w:val="single" w:sz="4" w:space="0" w:color="1A3058"/>
              <w:right w:val="single" w:sz="4" w:space="0" w:color="1A3058"/>
            </w:tcBorders>
            <w:shd w:val="clear" w:color="auto" w:fill="D9E2F3" w:themeFill="accent5" w:themeFillTint="33"/>
          </w:tcPr>
          <w:p w14:paraId="75AC6366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Escena #4</w:t>
            </w:r>
          </w:p>
        </w:tc>
        <w:tc>
          <w:tcPr>
            <w:tcW w:w="4111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  <w:right w:val="single" w:sz="4" w:space="0" w:color="1A3058"/>
            </w:tcBorders>
          </w:tcPr>
          <w:p w14:paraId="716E38E9" w14:textId="77777777" w:rsidR="008E60FB" w:rsidRPr="008E60FB" w:rsidRDefault="008E60FB" w:rsidP="00A95D7E">
            <w:pPr>
              <w:rPr>
                <w:rFonts w:ascii="Arial" w:hAnsi="Arial" w:cs="Arial"/>
                <w:color w:val="FFC000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[Introduce la información o diálogos en cuatro o siete escenas, para exponer los acontecimientos (problemas) que les suceden a los personajes; de tal forma que brinden al alumno la visualización o aplicación de lo aprendido al solicitar su solución].</w:t>
            </w:r>
          </w:p>
        </w:tc>
        <w:tc>
          <w:tcPr>
            <w:tcW w:w="2737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2C8A4266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[Incluye las herramientas auditivas que acompañarán la escena, como lo son los temas musicales y/o efectos de sonidos].</w:t>
            </w:r>
          </w:p>
        </w:tc>
      </w:tr>
      <w:tr w:rsidR="008E60FB" w:rsidRPr="008E60FB" w14:paraId="7F2C79D3" w14:textId="77777777" w:rsidTr="00FF40DF">
        <w:tc>
          <w:tcPr>
            <w:tcW w:w="1980" w:type="dxa"/>
            <w:tcBorders>
              <w:top w:val="single" w:sz="4" w:space="0" w:color="1A3058"/>
              <w:bottom w:val="single" w:sz="4" w:space="0" w:color="1A3058"/>
              <w:right w:val="single" w:sz="4" w:space="0" w:color="1A3058"/>
            </w:tcBorders>
            <w:shd w:val="clear" w:color="auto" w:fill="D9E2F3" w:themeFill="accent5" w:themeFillTint="33"/>
          </w:tcPr>
          <w:p w14:paraId="6900A2C7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Escena #5</w:t>
            </w:r>
          </w:p>
        </w:tc>
        <w:tc>
          <w:tcPr>
            <w:tcW w:w="4111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  <w:right w:val="single" w:sz="4" w:space="0" w:color="1A3058"/>
            </w:tcBorders>
          </w:tcPr>
          <w:p w14:paraId="58719A83" w14:textId="77777777" w:rsidR="008E60FB" w:rsidRPr="008E60FB" w:rsidRDefault="008E60FB" w:rsidP="00A95D7E">
            <w:pPr>
              <w:rPr>
                <w:rFonts w:ascii="Arial" w:hAnsi="Arial" w:cs="Arial"/>
                <w:color w:val="FFC000"/>
              </w:rPr>
            </w:pPr>
          </w:p>
        </w:tc>
        <w:tc>
          <w:tcPr>
            <w:tcW w:w="2737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194174D9" w14:textId="77777777" w:rsidR="008E60FB" w:rsidRPr="008E60FB" w:rsidRDefault="008E60FB" w:rsidP="00A95D7E">
            <w:pPr>
              <w:rPr>
                <w:rFonts w:ascii="Arial" w:hAnsi="Arial" w:cs="Arial"/>
                <w:color w:val="FFC000"/>
              </w:rPr>
            </w:pPr>
          </w:p>
        </w:tc>
      </w:tr>
      <w:tr w:rsidR="008E60FB" w:rsidRPr="008E60FB" w14:paraId="199AEB95" w14:textId="77777777" w:rsidTr="00FF40DF">
        <w:tc>
          <w:tcPr>
            <w:tcW w:w="1980" w:type="dxa"/>
            <w:tcBorders>
              <w:top w:val="single" w:sz="4" w:space="0" w:color="1A3058"/>
              <w:bottom w:val="single" w:sz="4" w:space="0" w:color="1A3058"/>
              <w:right w:val="single" w:sz="4" w:space="0" w:color="1A3058"/>
            </w:tcBorders>
            <w:shd w:val="clear" w:color="auto" w:fill="D9E2F3" w:themeFill="accent5" w:themeFillTint="33"/>
          </w:tcPr>
          <w:p w14:paraId="684AA16A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Escena #</w:t>
            </w:r>
          </w:p>
        </w:tc>
        <w:tc>
          <w:tcPr>
            <w:tcW w:w="4111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  <w:right w:val="single" w:sz="4" w:space="0" w:color="1A3058"/>
            </w:tcBorders>
          </w:tcPr>
          <w:p w14:paraId="121F52D3" w14:textId="77777777" w:rsidR="008E60FB" w:rsidRPr="008E60FB" w:rsidRDefault="008E60FB" w:rsidP="00A95D7E">
            <w:pPr>
              <w:rPr>
                <w:rFonts w:ascii="Arial" w:hAnsi="Arial" w:cs="Arial"/>
                <w:color w:val="FFC000"/>
              </w:rPr>
            </w:pPr>
          </w:p>
        </w:tc>
        <w:tc>
          <w:tcPr>
            <w:tcW w:w="2737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56B93108" w14:textId="77777777" w:rsidR="008E60FB" w:rsidRPr="008E60FB" w:rsidRDefault="008E60FB" w:rsidP="00A95D7E">
            <w:pPr>
              <w:rPr>
                <w:rFonts w:ascii="Arial" w:hAnsi="Arial" w:cs="Arial"/>
                <w:color w:val="FFC000"/>
              </w:rPr>
            </w:pPr>
          </w:p>
        </w:tc>
      </w:tr>
      <w:tr w:rsidR="008E60FB" w:rsidRPr="008E60FB" w14:paraId="4DB04497" w14:textId="77777777" w:rsidTr="00FF40DF">
        <w:tc>
          <w:tcPr>
            <w:tcW w:w="6091" w:type="dxa"/>
            <w:gridSpan w:val="2"/>
            <w:tcBorders>
              <w:top w:val="single" w:sz="4" w:space="0" w:color="1A3058"/>
              <w:bottom w:val="single" w:sz="4" w:space="0" w:color="1A3058"/>
            </w:tcBorders>
            <w:shd w:val="clear" w:color="auto" w:fill="1A3058"/>
          </w:tcPr>
          <w:p w14:paraId="674C6747" w14:textId="77777777" w:rsidR="008E60FB" w:rsidRPr="008E60FB" w:rsidRDefault="008E60FB" w:rsidP="00A95D7E">
            <w:pPr>
              <w:rPr>
                <w:rFonts w:ascii="Arial" w:hAnsi="Arial" w:cs="Arial"/>
                <w:b/>
                <w:color w:val="FFC000"/>
              </w:rPr>
            </w:pPr>
            <w:r w:rsidRPr="008E60FB">
              <w:rPr>
                <w:rFonts w:ascii="Arial" w:hAnsi="Arial" w:cs="Arial"/>
                <w:b/>
              </w:rPr>
              <w:t>Desenlace de la historia</w:t>
            </w:r>
          </w:p>
        </w:tc>
        <w:tc>
          <w:tcPr>
            <w:tcW w:w="2737" w:type="dxa"/>
            <w:tcBorders>
              <w:top w:val="single" w:sz="4" w:space="0" w:color="1A3058"/>
              <w:bottom w:val="single" w:sz="4" w:space="0" w:color="1A3058"/>
            </w:tcBorders>
            <w:shd w:val="clear" w:color="auto" w:fill="1A3058"/>
          </w:tcPr>
          <w:p w14:paraId="7922F8D0" w14:textId="77777777" w:rsidR="008E60FB" w:rsidRPr="008E60FB" w:rsidRDefault="008E60FB" w:rsidP="00A95D7E">
            <w:pPr>
              <w:rPr>
                <w:rFonts w:ascii="Arial" w:hAnsi="Arial" w:cs="Arial"/>
                <w:color w:val="FFC000"/>
              </w:rPr>
            </w:pPr>
            <w:r w:rsidRPr="008E60FB">
              <w:rPr>
                <w:rFonts w:ascii="Arial" w:hAnsi="Arial" w:cs="Arial"/>
                <w:b/>
              </w:rPr>
              <w:t>Prototipo de escena</w:t>
            </w:r>
          </w:p>
        </w:tc>
      </w:tr>
      <w:tr w:rsidR="008E60FB" w:rsidRPr="008E60FB" w14:paraId="02871EEC" w14:textId="77777777" w:rsidTr="00FF40DF">
        <w:tc>
          <w:tcPr>
            <w:tcW w:w="1980" w:type="dxa"/>
            <w:tcBorders>
              <w:top w:val="single" w:sz="4" w:space="0" w:color="1A3058"/>
              <w:bottom w:val="single" w:sz="4" w:space="0" w:color="1A3058"/>
              <w:right w:val="single" w:sz="4" w:space="0" w:color="1A3058"/>
            </w:tcBorders>
            <w:shd w:val="clear" w:color="auto" w:fill="D9E2F3" w:themeFill="accent5" w:themeFillTint="33"/>
          </w:tcPr>
          <w:p w14:paraId="7E442699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Escena #6</w:t>
            </w:r>
          </w:p>
        </w:tc>
        <w:tc>
          <w:tcPr>
            <w:tcW w:w="4111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  <w:right w:val="single" w:sz="4" w:space="0" w:color="1A3058"/>
            </w:tcBorders>
          </w:tcPr>
          <w:p w14:paraId="1789C24E" w14:textId="77777777" w:rsidR="008E60FB" w:rsidRPr="008E60FB" w:rsidRDefault="008E60FB" w:rsidP="00A95D7E">
            <w:pPr>
              <w:rPr>
                <w:rFonts w:ascii="Arial" w:hAnsi="Arial" w:cs="Arial"/>
                <w:color w:val="FFC000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[Introduce la información o diálogos en dos o tres escenas, para presentar o solicitar al alumno la conclusión de la historia expuesta, a través de la solución a la situación (problema) que acontece a los personajes].</w:t>
            </w:r>
          </w:p>
        </w:tc>
        <w:tc>
          <w:tcPr>
            <w:tcW w:w="2737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1AEFF498" w14:textId="77777777" w:rsidR="008E60FB" w:rsidRPr="008E60FB" w:rsidRDefault="008E60FB" w:rsidP="00A95D7E">
            <w:pPr>
              <w:rPr>
                <w:rFonts w:ascii="Arial" w:hAnsi="Arial" w:cs="Arial"/>
                <w:color w:val="FFC000"/>
              </w:rPr>
            </w:pPr>
            <w:r w:rsidRPr="008E60FB">
              <w:rPr>
                <w:rFonts w:ascii="Arial" w:hAnsi="Arial" w:cs="Arial"/>
                <w:color w:val="ED7D31" w:themeColor="accent2"/>
              </w:rPr>
              <w:t>[Incluye las herramientas auditivas que acompañarán la escena, como lo son los temas musicales y/o efectos de sonidos].</w:t>
            </w:r>
          </w:p>
        </w:tc>
      </w:tr>
      <w:tr w:rsidR="008E60FB" w:rsidRPr="008E60FB" w14:paraId="0492FA6D" w14:textId="77777777" w:rsidTr="00FF40DF">
        <w:tc>
          <w:tcPr>
            <w:tcW w:w="1980" w:type="dxa"/>
            <w:tcBorders>
              <w:top w:val="single" w:sz="4" w:space="0" w:color="1A3058"/>
              <w:bottom w:val="single" w:sz="4" w:space="0" w:color="1A3058"/>
              <w:right w:val="single" w:sz="4" w:space="0" w:color="1A3058"/>
            </w:tcBorders>
            <w:shd w:val="clear" w:color="auto" w:fill="D9E2F3" w:themeFill="accent5" w:themeFillTint="33"/>
          </w:tcPr>
          <w:p w14:paraId="14BA03F3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Escena #7</w:t>
            </w:r>
          </w:p>
        </w:tc>
        <w:tc>
          <w:tcPr>
            <w:tcW w:w="4111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  <w:right w:val="single" w:sz="4" w:space="0" w:color="1A3058"/>
            </w:tcBorders>
          </w:tcPr>
          <w:p w14:paraId="3F364E4E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</w:p>
        </w:tc>
        <w:tc>
          <w:tcPr>
            <w:tcW w:w="2737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2166ECB1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</w:p>
        </w:tc>
      </w:tr>
      <w:tr w:rsidR="008E60FB" w:rsidRPr="008E60FB" w14:paraId="5C86300A" w14:textId="77777777" w:rsidTr="00FF40DF">
        <w:tc>
          <w:tcPr>
            <w:tcW w:w="1980" w:type="dxa"/>
            <w:tcBorders>
              <w:top w:val="single" w:sz="4" w:space="0" w:color="1A3058"/>
              <w:bottom w:val="single" w:sz="4" w:space="0" w:color="1A3058"/>
              <w:right w:val="single" w:sz="4" w:space="0" w:color="1A3058"/>
            </w:tcBorders>
            <w:shd w:val="clear" w:color="auto" w:fill="D9E2F3" w:themeFill="accent5" w:themeFillTint="33"/>
          </w:tcPr>
          <w:p w14:paraId="159DDCF3" w14:textId="77777777" w:rsidR="008E60FB" w:rsidRPr="008E60FB" w:rsidRDefault="008E60FB" w:rsidP="00A95D7E">
            <w:pPr>
              <w:rPr>
                <w:rFonts w:ascii="Arial" w:hAnsi="Arial" w:cs="Arial"/>
                <w:b/>
              </w:rPr>
            </w:pPr>
            <w:r w:rsidRPr="008E60FB">
              <w:rPr>
                <w:rFonts w:ascii="Arial" w:hAnsi="Arial" w:cs="Arial"/>
                <w:b/>
              </w:rPr>
              <w:t>Escena #</w:t>
            </w:r>
          </w:p>
        </w:tc>
        <w:tc>
          <w:tcPr>
            <w:tcW w:w="4111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  <w:right w:val="single" w:sz="4" w:space="0" w:color="1A3058"/>
            </w:tcBorders>
          </w:tcPr>
          <w:p w14:paraId="64321657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</w:p>
        </w:tc>
        <w:tc>
          <w:tcPr>
            <w:tcW w:w="2737" w:type="dxa"/>
            <w:tcBorders>
              <w:top w:val="single" w:sz="4" w:space="0" w:color="1A3058"/>
              <w:left w:val="single" w:sz="4" w:space="0" w:color="1A3058"/>
              <w:bottom w:val="single" w:sz="4" w:space="0" w:color="1A3058"/>
            </w:tcBorders>
          </w:tcPr>
          <w:p w14:paraId="708FED0E" w14:textId="77777777" w:rsidR="008E60FB" w:rsidRPr="008E60FB" w:rsidRDefault="008E60FB" w:rsidP="00A95D7E">
            <w:pPr>
              <w:rPr>
                <w:rFonts w:ascii="Arial" w:hAnsi="Arial" w:cs="Arial"/>
                <w:color w:val="ED7D31" w:themeColor="accent2"/>
              </w:rPr>
            </w:pPr>
          </w:p>
        </w:tc>
      </w:tr>
    </w:tbl>
    <w:p w14:paraId="22EDD683" w14:textId="77777777" w:rsidR="007E0508" w:rsidRDefault="007E0508" w:rsidP="000A78D8"/>
    <w:p w14:paraId="194B2221" w14:textId="77777777" w:rsidR="000A78D8" w:rsidRDefault="000A78D8" w:rsidP="000A78D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3968C" wp14:editId="58531C39">
                <wp:simplePos x="0" y="0"/>
                <wp:positionH relativeFrom="column">
                  <wp:posOffset>-89535</wp:posOffset>
                </wp:positionH>
                <wp:positionV relativeFrom="paragraph">
                  <wp:posOffset>291465</wp:posOffset>
                </wp:positionV>
                <wp:extent cx="0" cy="609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EF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AE3C4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22.95pt" to="-7.0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" strokecolor="#00befd" strokeweight="1pt">
                <v:stroke joinstyle="miter"/>
              </v:line>
            </w:pict>
          </mc:Fallback>
        </mc:AlternateContent>
      </w:r>
    </w:p>
    <w:p w14:paraId="1577DBD7" w14:textId="1EA422BE" w:rsidR="000A78D8" w:rsidRPr="001864D3" w:rsidRDefault="000A78D8" w:rsidP="000A78D8">
      <w:pPr>
        <w:pStyle w:val="Crditos"/>
        <w:rPr>
          <w:szCs w:val="19"/>
        </w:rPr>
      </w:pPr>
      <w:r w:rsidRPr="001864D3">
        <w:rPr>
          <w:b/>
          <w:szCs w:val="19"/>
        </w:rPr>
        <w:t>Última actualización:</w:t>
      </w:r>
      <w:r w:rsidRPr="001864D3">
        <w:rPr>
          <w:szCs w:val="19"/>
        </w:rPr>
        <w:t xml:space="preserve"> </w:t>
      </w:r>
      <w:r w:rsidR="00C67CB7">
        <w:rPr>
          <w:szCs w:val="19"/>
        </w:rPr>
        <w:t>0</w:t>
      </w:r>
      <w:r w:rsidR="0080199A">
        <w:rPr>
          <w:szCs w:val="19"/>
        </w:rPr>
        <w:t>4</w:t>
      </w:r>
      <w:r w:rsidRPr="001864D3">
        <w:rPr>
          <w:szCs w:val="19"/>
        </w:rPr>
        <w:t>/</w:t>
      </w:r>
      <w:r w:rsidR="0080199A">
        <w:rPr>
          <w:szCs w:val="19"/>
        </w:rPr>
        <w:t>10</w:t>
      </w:r>
      <w:r w:rsidRPr="001864D3">
        <w:rPr>
          <w:szCs w:val="19"/>
        </w:rPr>
        <w:t>/202</w:t>
      </w:r>
      <w:r w:rsidR="0080199A">
        <w:rPr>
          <w:szCs w:val="19"/>
        </w:rPr>
        <w:t>3</w:t>
      </w:r>
    </w:p>
    <w:sectPr w:rsidR="000A78D8" w:rsidRPr="001864D3" w:rsidSect="00190CA5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01AB" w14:textId="77777777" w:rsidR="000F3CB6" w:rsidRDefault="000F3CB6" w:rsidP="00495E45">
      <w:pPr>
        <w:spacing w:after="0" w:line="240" w:lineRule="auto"/>
      </w:pPr>
      <w:r>
        <w:separator/>
      </w:r>
    </w:p>
  </w:endnote>
  <w:endnote w:type="continuationSeparator" w:id="0">
    <w:p w14:paraId="3D4CA967" w14:textId="77777777" w:rsidR="000F3CB6" w:rsidRDefault="000F3CB6" w:rsidP="0049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7115" w14:textId="77777777" w:rsidR="00A13B59" w:rsidRPr="00495E45" w:rsidRDefault="00A13B59" w:rsidP="00495E45">
    <w:pPr>
      <w:pStyle w:val="Piedepgin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CBF" w14:textId="0627AB1C" w:rsidR="000B7A2A" w:rsidRPr="00C67CB7" w:rsidRDefault="00C67CB7" w:rsidP="000B7A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 w:rsidRPr="00C67CB7">
      <w:rPr>
        <w:noProof/>
        <w:sz w:val="14"/>
        <w:szCs w:val="14"/>
      </w:rPr>
      <w:drawing>
        <wp:anchor distT="0" distB="0" distL="114300" distR="114300" simplePos="0" relativeHeight="251661312" behindDoc="0" locked="0" layoutInCell="1" hidden="0" allowOverlap="1" wp14:anchorId="3E57CA11" wp14:editId="7E2E3A9A">
          <wp:simplePos x="0" y="0"/>
          <wp:positionH relativeFrom="page">
            <wp:posOffset>103367</wp:posOffset>
          </wp:positionH>
          <wp:positionV relativeFrom="paragraph">
            <wp:posOffset>-245303</wp:posOffset>
          </wp:positionV>
          <wp:extent cx="1165860" cy="617574"/>
          <wp:effectExtent l="0" t="0" r="0" b="0"/>
          <wp:wrapNone/>
          <wp:docPr id="7" name="image2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617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B7A2A" w:rsidRPr="00C67CB7">
      <w:rPr>
        <w:rFonts w:ascii="Arial" w:hAnsi="Arial" w:cs="Arial"/>
        <w:noProof/>
        <w:color w:val="000000" w:themeColor="text1"/>
        <w:sz w:val="14"/>
        <w:szCs w:val="14"/>
      </w:rPr>
      <w:drawing>
        <wp:anchor distT="0" distB="0" distL="114300" distR="114300" simplePos="0" relativeHeight="251662336" behindDoc="0" locked="0" layoutInCell="1" allowOverlap="1" wp14:anchorId="306B1829" wp14:editId="410E84CD">
          <wp:simplePos x="0" y="0"/>
          <wp:positionH relativeFrom="column">
            <wp:posOffset>5285077</wp:posOffset>
          </wp:positionH>
          <wp:positionV relativeFrom="paragraph">
            <wp:posOffset>43290</wp:posOffset>
          </wp:positionV>
          <wp:extent cx="876300" cy="301625"/>
          <wp:effectExtent l="0" t="0" r="0" b="3175"/>
          <wp:wrapSquare wrapText="bothSides"/>
          <wp:docPr id="7624582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A2A" w:rsidRPr="00C67CB7">
      <w:rPr>
        <w:rFonts w:ascii="Arial" w:hAnsi="Arial" w:cs="Arial"/>
        <w:color w:val="000000" w:themeColor="text1"/>
        <w:sz w:val="14"/>
        <w:szCs w:val="14"/>
      </w:rPr>
      <w:t xml:space="preserve">Esta obra está bajo una licencia </w:t>
    </w:r>
    <w:hyperlink r:id="rId3" w:history="1">
      <w:r w:rsidR="000B7A2A" w:rsidRPr="00C67CB7">
        <w:rPr>
          <w:rStyle w:val="Hipervnculo"/>
          <w:rFonts w:ascii="Arial" w:hAnsi="Arial" w:cs="Arial"/>
          <w:sz w:val="14"/>
          <w:szCs w:val="14"/>
        </w:rPr>
        <w:t>Creative Commons Atribución 4.0 Internacional (CC BY 4.0 DEED)</w:t>
      </w:r>
    </w:hyperlink>
  </w:p>
  <w:p w14:paraId="2B10AC2D" w14:textId="20317D67" w:rsidR="00A13B59" w:rsidRPr="00C67CB7" w:rsidRDefault="000B7A2A" w:rsidP="000B7A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 w:themeColor="text1"/>
        <w:sz w:val="14"/>
        <w:szCs w:val="14"/>
      </w:rPr>
    </w:pPr>
    <w:r w:rsidRPr="00C67CB7">
      <w:rPr>
        <w:rFonts w:ascii="Arial" w:hAnsi="Arial" w:cs="Arial"/>
        <w:color w:val="000000" w:themeColor="text1"/>
        <w:sz w:val="14"/>
        <w:szCs w:val="14"/>
        <w:lang w:val="es-ES"/>
      </w:rPr>
      <w:t>López de los Santos, C.</w:t>
    </w:r>
    <w:r w:rsidRPr="00C67CB7">
      <w:rPr>
        <w:rFonts w:ascii="Arial" w:hAnsi="Arial" w:cs="Arial"/>
        <w:color w:val="000000" w:themeColor="text1"/>
        <w:sz w:val="14"/>
        <w:szCs w:val="14"/>
        <w:lang w:val="es-ES"/>
      </w:rPr>
      <w:t xml:space="preserve"> (2023). </w:t>
    </w:r>
    <w:r w:rsidRPr="00C67CB7">
      <w:rPr>
        <w:rFonts w:ascii="Arial" w:hAnsi="Arial" w:cs="Arial"/>
        <w:i/>
        <w:iCs/>
        <w:color w:val="000000" w:themeColor="text1"/>
        <w:sz w:val="14"/>
        <w:szCs w:val="14"/>
      </w:rPr>
      <w:t xml:space="preserve">Plantilla para </w:t>
    </w:r>
    <w:r w:rsidR="0057143D" w:rsidRPr="00C67CB7">
      <w:rPr>
        <w:rFonts w:ascii="Arial" w:hAnsi="Arial" w:cs="Arial"/>
        <w:i/>
        <w:iCs/>
        <w:color w:val="000000" w:themeColor="text1"/>
        <w:sz w:val="14"/>
        <w:szCs w:val="14"/>
      </w:rPr>
      <w:t>Digital Storytelling</w:t>
    </w:r>
    <w:r w:rsidRPr="00C67CB7">
      <w:rPr>
        <w:rFonts w:ascii="Arial" w:hAnsi="Arial" w:cs="Arial"/>
        <w:color w:val="000000" w:themeColor="text1"/>
        <w:sz w:val="14"/>
        <w:szCs w:val="14"/>
      </w:rPr>
      <w:t xml:space="preserve"> [Documento Word]. Dirección de Innovación Educativa y Aprendizaje Digital, Tecnológico de Monterrey. </w:t>
    </w:r>
    <w:hyperlink r:id="rId4" w:history="1">
      <w:r w:rsidR="00C67CB7" w:rsidRPr="00C67CB7">
        <w:rPr>
          <w:rStyle w:val="Hipervnculo"/>
          <w:rFonts w:ascii="Arial" w:hAnsi="Arial" w:cs="Arial"/>
          <w:sz w:val="14"/>
          <w:szCs w:val="14"/>
        </w:rPr>
        <w:t>https://innovacioneducativa.tec.mx/es/recursos-pedagogicos/articulos-de-interes</w:t>
      </w:r>
    </w:hyperlink>
    <w:r w:rsidR="002A5C1C" w:rsidRPr="00C67CB7">
      <w:rPr>
        <w:rFonts w:ascii="Arial" w:hAnsi="Arial" w:cs="Arial"/>
        <w:color w:val="000000" w:themeColor="text1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05BA" w14:textId="77777777" w:rsidR="000F3CB6" w:rsidRDefault="000F3CB6" w:rsidP="00495E45">
      <w:pPr>
        <w:spacing w:after="0" w:line="240" w:lineRule="auto"/>
      </w:pPr>
      <w:r>
        <w:separator/>
      </w:r>
    </w:p>
  </w:footnote>
  <w:footnote w:type="continuationSeparator" w:id="0">
    <w:p w14:paraId="4AAA8012" w14:textId="77777777" w:rsidR="000F3CB6" w:rsidRDefault="000F3CB6" w:rsidP="0049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73B8" w14:textId="77777777" w:rsidR="00A13B59" w:rsidRPr="00495E45" w:rsidRDefault="00A13B59" w:rsidP="00495E45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583AEDAF" wp14:editId="67BD3A93">
          <wp:simplePos x="0" y="0"/>
          <wp:positionH relativeFrom="column">
            <wp:posOffset>-1148715</wp:posOffset>
          </wp:positionH>
          <wp:positionV relativeFrom="paragraph">
            <wp:posOffset>-304800</wp:posOffset>
          </wp:positionV>
          <wp:extent cx="7418817" cy="7848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_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817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45"/>
    <w:rsid w:val="000A78D8"/>
    <w:rsid w:val="000B7A2A"/>
    <w:rsid w:val="000F3CB6"/>
    <w:rsid w:val="001864D3"/>
    <w:rsid w:val="00190CA5"/>
    <w:rsid w:val="001B2505"/>
    <w:rsid w:val="0020159C"/>
    <w:rsid w:val="002471B0"/>
    <w:rsid w:val="002A5C1C"/>
    <w:rsid w:val="00360C08"/>
    <w:rsid w:val="00495E45"/>
    <w:rsid w:val="004B68B2"/>
    <w:rsid w:val="005126B7"/>
    <w:rsid w:val="0057143D"/>
    <w:rsid w:val="006D2C78"/>
    <w:rsid w:val="007B41D5"/>
    <w:rsid w:val="007E0508"/>
    <w:rsid w:val="0080199A"/>
    <w:rsid w:val="008E60FB"/>
    <w:rsid w:val="00A13B59"/>
    <w:rsid w:val="00B2758E"/>
    <w:rsid w:val="00B52E6B"/>
    <w:rsid w:val="00C67CB7"/>
    <w:rsid w:val="00CB1FA2"/>
    <w:rsid w:val="00E015CA"/>
    <w:rsid w:val="00EE16D5"/>
    <w:rsid w:val="00F50CEE"/>
    <w:rsid w:val="00F54D6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4AEA6"/>
  <w15:chartTrackingRefBased/>
  <w15:docId w15:val="{9DD7D223-1267-40CD-93C7-A9AE929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5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Ttulo1"/>
    <w:link w:val="TtuloChar"/>
    <w:qFormat/>
    <w:rsid w:val="00495E45"/>
    <w:pPr>
      <w:spacing w:before="600" w:after="360" w:line="240" w:lineRule="auto"/>
    </w:pPr>
    <w:rPr>
      <w:rFonts w:ascii="Arial" w:hAnsi="Arial"/>
      <w:color w:val="1E283E"/>
      <w:sz w:val="44"/>
    </w:rPr>
  </w:style>
  <w:style w:type="paragraph" w:customStyle="1" w:styleId="Contenido">
    <w:name w:val="Contenido"/>
    <w:basedOn w:val="Normal"/>
    <w:link w:val="ContenidoChar"/>
    <w:qFormat/>
    <w:rsid w:val="00495E45"/>
    <w:pPr>
      <w:spacing w:before="120" w:after="120"/>
    </w:pPr>
    <w:rPr>
      <w:rFonts w:ascii="Arial" w:hAnsi="Arial"/>
    </w:rPr>
  </w:style>
  <w:style w:type="character" w:customStyle="1" w:styleId="Ttulo1Car">
    <w:name w:val="Título 1 Car"/>
    <w:basedOn w:val="Fuentedeprrafopredeter"/>
    <w:link w:val="Ttulo1"/>
    <w:uiPriority w:val="9"/>
    <w:rsid w:val="00495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Char">
    <w:name w:val="Título Char"/>
    <w:basedOn w:val="Ttulo1Car"/>
    <w:link w:val="Ttulo10"/>
    <w:rsid w:val="00495E45"/>
    <w:rPr>
      <w:rFonts w:ascii="Arial" w:eastAsiaTheme="majorEastAsia" w:hAnsi="Arial" w:cstheme="majorBidi"/>
      <w:color w:val="1E283E"/>
      <w:sz w:val="44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95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ontenidoChar">
    <w:name w:val="Contenido Char"/>
    <w:basedOn w:val="Fuentedeprrafopredeter"/>
    <w:link w:val="Contenido"/>
    <w:rsid w:val="00495E45"/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495E45"/>
  </w:style>
  <w:style w:type="paragraph" w:styleId="Piedepgina">
    <w:name w:val="footer"/>
    <w:basedOn w:val="Normal"/>
    <w:link w:val="PiedepginaCar"/>
    <w:uiPriority w:val="99"/>
    <w:unhideWhenUsed/>
    <w:rsid w:val="00495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45"/>
  </w:style>
  <w:style w:type="paragraph" w:customStyle="1" w:styleId="Subttulos">
    <w:name w:val="Subtítulos"/>
    <w:basedOn w:val="Normal"/>
    <w:next w:val="Subttulo"/>
    <w:link w:val="SubttulosChar"/>
    <w:qFormat/>
    <w:rsid w:val="00495E45"/>
    <w:pPr>
      <w:spacing w:before="120" w:after="280"/>
    </w:pPr>
    <w:rPr>
      <w:rFonts w:ascii="Arial" w:hAnsi="Arial"/>
      <w:b/>
      <w:color w:val="1A3058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E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495E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95E45"/>
    <w:rPr>
      <w:rFonts w:eastAsiaTheme="minorEastAsia"/>
      <w:color w:val="5A5A5A" w:themeColor="text1" w:themeTint="A5"/>
      <w:spacing w:val="15"/>
    </w:rPr>
  </w:style>
  <w:style w:type="character" w:customStyle="1" w:styleId="SubttulosChar">
    <w:name w:val="Subtítulos Char"/>
    <w:basedOn w:val="Fuentedeprrafopredeter"/>
    <w:link w:val="Subttulos"/>
    <w:rsid w:val="00495E45"/>
    <w:rPr>
      <w:rFonts w:ascii="Arial" w:hAnsi="Arial"/>
      <w:b/>
      <w:color w:val="1A3058"/>
      <w:sz w:val="2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E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1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512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2">
    <w:name w:val="Grid Table 2"/>
    <w:basedOn w:val="Tablanormal"/>
    <w:uiPriority w:val="47"/>
    <w:rsid w:val="005126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126B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rditos">
    <w:name w:val="Créditos"/>
    <w:basedOn w:val="Normal"/>
    <w:link w:val="CrditosChar"/>
    <w:qFormat/>
    <w:rsid w:val="001864D3"/>
    <w:pPr>
      <w:spacing w:after="0"/>
    </w:pPr>
    <w:rPr>
      <w:rFonts w:ascii="Arial" w:hAnsi="Arial"/>
      <w:color w:val="1A3058"/>
      <w:sz w:val="19"/>
      <w:lang w:val="es-419"/>
    </w:rPr>
  </w:style>
  <w:style w:type="character" w:customStyle="1" w:styleId="CrditosChar">
    <w:name w:val="Créditos Char"/>
    <w:basedOn w:val="Fuentedeprrafopredeter"/>
    <w:link w:val="Crditos"/>
    <w:rsid w:val="001864D3"/>
    <w:rPr>
      <w:rFonts w:ascii="Arial" w:hAnsi="Arial"/>
      <w:color w:val="1A3058"/>
      <w:sz w:val="19"/>
      <w:lang w:val="es-419"/>
    </w:rPr>
  </w:style>
  <w:style w:type="character" w:styleId="Hipervnculo">
    <w:name w:val="Hyperlink"/>
    <w:basedOn w:val="Fuentedeprrafopredeter"/>
    <w:uiPriority w:val="99"/>
    <w:unhideWhenUsed/>
    <w:rsid w:val="000B7A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es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hyperlink" Target="https://innovacioneducativa.tec.mx/es/recursos-pedagogicos/articulos-de-inte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1317-CDEE-422F-81BC-21A0319C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Elizabeth Villanueva Vázquez</dc:creator>
  <cp:keywords/>
  <dc:description/>
  <cp:lastModifiedBy>Laura Patricia Zepeda Orantes</cp:lastModifiedBy>
  <cp:revision>16</cp:revision>
  <dcterms:created xsi:type="dcterms:W3CDTF">2021-04-23T02:05:00Z</dcterms:created>
  <dcterms:modified xsi:type="dcterms:W3CDTF">2023-10-10T02:23:00Z</dcterms:modified>
</cp:coreProperties>
</file>